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3E889" w14:textId="77777777" w:rsidR="00357613" w:rsidRPr="00357613" w:rsidRDefault="00357613" w:rsidP="00357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Project “Jalisu” (Olive Garden)</w:t>
      </w: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is located in a peaceful, cozy, and scenic area of </w:t>
      </w:r>
      <w:r w:rsidRPr="0035761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Northern Cyprus</w:t>
      </w: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surrounded by olive trees, just </w:t>
      </w:r>
      <w:r w:rsidRPr="0035761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500 meters from the sea</w:t>
      </w: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in a town called </w:t>
      </w:r>
      <w:r w:rsidRPr="0035761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Lapta</w:t>
      </w: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283CBCDE" w14:textId="77777777" w:rsidR="00357613" w:rsidRPr="00357613" w:rsidRDefault="00357613" w:rsidP="00357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Lapta is not only a place of stunning beauty but also a town with </w:t>
      </w:r>
      <w:r w:rsidRPr="0035761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ancient historical roots</w:t>
      </w: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walking through the mountains or along the shore, one can stumble upon ancient artifacts.</w:t>
      </w:r>
    </w:p>
    <w:p w14:paraId="3D26561C" w14:textId="77777777" w:rsidR="00357613" w:rsidRPr="00357613" w:rsidRDefault="00357613" w:rsidP="00357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Here in Lapta, the </w:t>
      </w:r>
      <w:r w:rsidRPr="0035761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mountains and the sea come closest to each other</w:t>
      </w: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creating a unique blend of </w:t>
      </w:r>
      <w:r w:rsidRPr="0035761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sea and mountain air</w:t>
      </w: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, and the breathtaking views are truly mesmerizing.</w:t>
      </w:r>
    </w:p>
    <w:p w14:paraId="02C23243" w14:textId="77777777" w:rsidR="00357613" w:rsidRPr="00357613" w:rsidRDefault="001F4DBC" w:rsidP="003576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 w14:anchorId="35B4A75B">
          <v:rect id="_x0000_i1025" style="width:0;height:1.5pt" o:hralign="center" o:hrstd="t" o:hr="t" fillcolor="#a0a0a0" stroked="f"/>
        </w:pict>
      </w:r>
    </w:p>
    <w:p w14:paraId="6F0EEFC1" w14:textId="77777777" w:rsidR="00357613" w:rsidRPr="00357613" w:rsidRDefault="00357613" w:rsidP="003576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357613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The Olive Garden Complex includes:</w:t>
      </w:r>
    </w:p>
    <w:p w14:paraId="2B10C0E5" w14:textId="77777777" w:rsidR="00357613" w:rsidRPr="00357613" w:rsidRDefault="00357613" w:rsidP="003576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 Townhouses</w:t>
      </w: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: 130 m² + private plot (70 to 120 m²) + rooftop terraces (41 m² and 48 m²)</w:t>
      </w:r>
    </w:p>
    <w:p w14:paraId="3CC4CC76" w14:textId="77777777" w:rsidR="00357613" w:rsidRPr="00357613" w:rsidRDefault="00357613" w:rsidP="003576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 Villas</w:t>
      </w: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: 220 m² + private plot of 200 m²</w:t>
      </w: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Each townhouse and villa offers </w:t>
      </w:r>
      <w:r w:rsidRPr="0035761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panoramic views of the sea and mountains</w:t>
      </w: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64E49857" w14:textId="77777777" w:rsidR="00357613" w:rsidRPr="00357613" w:rsidRDefault="00357613" w:rsidP="00357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The complex features </w:t>
      </w:r>
      <w:r w:rsidRPr="0035761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 shared swimming pool</w:t>
      </w: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and a </w:t>
      </w:r>
      <w:r w:rsidRPr="0035761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relaxation area around the pool</w:t>
      </w: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Each </w:t>
      </w:r>
      <w:r w:rsidRPr="0035761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villa also has its own private pool</w:t>
      </w: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30 m².</w:t>
      </w:r>
    </w:p>
    <w:p w14:paraId="30B53AC4" w14:textId="77777777" w:rsidR="00357613" w:rsidRPr="00357613" w:rsidRDefault="00357613" w:rsidP="00357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Surrounding the complex:</w:t>
      </w:r>
    </w:p>
    <w:p w14:paraId="339C4007" w14:textId="77777777" w:rsidR="00357613" w:rsidRPr="00357613" w:rsidRDefault="00357613" w:rsidP="003576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Decorative fencing</w:t>
      </w:r>
    </w:p>
    <w:p w14:paraId="0C5129AF" w14:textId="77777777" w:rsidR="00357613" w:rsidRPr="00357613" w:rsidRDefault="00357613" w:rsidP="003576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Outdoor lighting</w:t>
      </w:r>
    </w:p>
    <w:p w14:paraId="20B8C996" w14:textId="77777777" w:rsidR="00357613" w:rsidRPr="00357613" w:rsidRDefault="00357613" w:rsidP="003576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Landscaping</w:t>
      </w:r>
    </w:p>
    <w:p w14:paraId="6C1A3D02" w14:textId="77777777" w:rsidR="00357613" w:rsidRPr="00357613" w:rsidRDefault="00357613" w:rsidP="003576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Parking spaces</w:t>
      </w:r>
    </w:p>
    <w:p w14:paraId="45A35470" w14:textId="77777777" w:rsidR="00357613" w:rsidRPr="00357613" w:rsidRDefault="00357613" w:rsidP="00357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The homes are built with </w:t>
      </w:r>
      <w:r w:rsidRPr="0035761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premium-class materials and specifications</w:t>
      </w: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14:paraId="25EB16F1" w14:textId="77777777" w:rsidR="00357613" w:rsidRPr="00357613" w:rsidRDefault="00357613" w:rsidP="003576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Waterproofing system on the roof and foundation</w:t>
      </w:r>
    </w:p>
    <w:p w14:paraId="46DBF59D" w14:textId="77777777" w:rsidR="00357613" w:rsidRPr="00357613" w:rsidRDefault="00357613" w:rsidP="003576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Water supply system with hydrofoil protection</w:t>
      </w:r>
    </w:p>
    <w:p w14:paraId="7F6A6E9C" w14:textId="77777777" w:rsidR="00357613" w:rsidRPr="00357613" w:rsidRDefault="00357613" w:rsidP="003576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Reinforced concrete walls</w:t>
      </w:r>
    </w:p>
    <w:p w14:paraId="31224A10" w14:textId="77777777" w:rsidR="00357613" w:rsidRPr="00357613" w:rsidRDefault="00357613" w:rsidP="003576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Natural stone </w:t>
      </w:r>
      <w:r w:rsidRPr="0035761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BBQ system on the rooftop and terrace</w:t>
      </w: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, with electricity and water connections</w:t>
      </w:r>
    </w:p>
    <w:p w14:paraId="0B80172A" w14:textId="77777777" w:rsidR="00357613" w:rsidRPr="00357613" w:rsidRDefault="001F4DBC" w:rsidP="003576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 w14:anchorId="6E8528B8">
          <v:rect id="_x0000_i1026" style="width:0;height:1.5pt" o:hralign="center" o:hrstd="t" o:hr="t" fillcolor="#a0a0a0" stroked="f"/>
        </w:pict>
      </w:r>
    </w:p>
    <w:p w14:paraId="4C056772" w14:textId="77777777" w:rsidR="00357613" w:rsidRPr="00357613" w:rsidRDefault="00357613" w:rsidP="003576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357613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Technical Features:</w:t>
      </w:r>
    </w:p>
    <w:p w14:paraId="065E5B4E" w14:textId="77777777" w:rsidR="00357613" w:rsidRPr="00357613" w:rsidRDefault="00357613" w:rsidP="003576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Central heating infrastructure (piping only)</w:t>
      </w:r>
    </w:p>
    <w:p w14:paraId="6CE17F79" w14:textId="77777777" w:rsidR="00357613" w:rsidRPr="00357613" w:rsidRDefault="00357613" w:rsidP="003576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Solar water system (250L tank)</w:t>
      </w:r>
    </w:p>
    <w:p w14:paraId="21E43161" w14:textId="77777777" w:rsidR="00357613" w:rsidRPr="00357613" w:rsidRDefault="00357613" w:rsidP="003576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45-ton central water tank with underground distribution</w:t>
      </w:r>
    </w:p>
    <w:p w14:paraId="4A4729C8" w14:textId="77777777" w:rsidR="00357613" w:rsidRPr="00357613" w:rsidRDefault="00357613" w:rsidP="003576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Electrical sockets</w:t>
      </w:r>
    </w:p>
    <w:p w14:paraId="271ACBCD" w14:textId="77777777" w:rsidR="00357613" w:rsidRPr="00357613" w:rsidRDefault="00357613" w:rsidP="003576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Ceiling lighting</w:t>
      </w:r>
    </w:p>
    <w:p w14:paraId="4A0951C3" w14:textId="77777777" w:rsidR="00357613" w:rsidRPr="00357613" w:rsidRDefault="00357613" w:rsidP="003576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TV, internet, and A/C infrastructure</w:t>
      </w:r>
    </w:p>
    <w:p w14:paraId="62927AF5" w14:textId="77777777" w:rsidR="00357613" w:rsidRPr="00357613" w:rsidRDefault="00357613" w:rsidP="003576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Steel entrance door</w:t>
      </w:r>
    </w:p>
    <w:p w14:paraId="2883F008" w14:textId="77777777" w:rsidR="00357613" w:rsidRPr="00357613" w:rsidRDefault="00357613" w:rsidP="0035761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Double-glazed aluminum windows</w:t>
      </w:r>
    </w:p>
    <w:p w14:paraId="689C3361" w14:textId="77777777" w:rsidR="00357613" w:rsidRPr="00357613" w:rsidRDefault="00357613" w:rsidP="00357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In the detached villas</w:t>
      </w: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14:paraId="4B6BED39" w14:textId="77777777" w:rsidR="00357613" w:rsidRPr="00357613" w:rsidRDefault="00357613" w:rsidP="0035761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Electric underfloor heating</w:t>
      </w:r>
    </w:p>
    <w:p w14:paraId="06788D82" w14:textId="77777777" w:rsidR="00357613" w:rsidRPr="00357613" w:rsidRDefault="00357613" w:rsidP="0035761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VRF air conditioning system</w:t>
      </w:r>
    </w:p>
    <w:p w14:paraId="59D979FC" w14:textId="77777777" w:rsidR="00357613" w:rsidRPr="00357613" w:rsidRDefault="00357613" w:rsidP="0035761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Smart home system</w:t>
      </w:r>
    </w:p>
    <w:p w14:paraId="07299683" w14:textId="77777777" w:rsidR="00357613" w:rsidRPr="00357613" w:rsidRDefault="001F4DBC" w:rsidP="003576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 w14:anchorId="057812CF">
          <v:rect id="_x0000_i1027" style="width:0;height:1.5pt" o:hralign="center" o:hrstd="t" o:hr="t" fillcolor="#a0a0a0" stroked="f"/>
        </w:pict>
      </w:r>
    </w:p>
    <w:p w14:paraId="617FCA86" w14:textId="77777777" w:rsidR="00357613" w:rsidRPr="00357613" w:rsidRDefault="00357613" w:rsidP="003576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357613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Interior Finishing and Equipment:</w:t>
      </w:r>
    </w:p>
    <w:p w14:paraId="7E895396" w14:textId="77777777" w:rsidR="00357613" w:rsidRPr="00357613" w:rsidRDefault="00357613" w:rsidP="0035761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Ceramic floor tiles (including terraces)</w:t>
      </w:r>
    </w:p>
    <w:p w14:paraId="7558AAAF" w14:textId="77777777" w:rsidR="00357613" w:rsidRPr="00357613" w:rsidRDefault="00357613" w:rsidP="0035761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Ceramic wall tiles</w:t>
      </w:r>
    </w:p>
    <w:p w14:paraId="6598EBE4" w14:textId="77777777" w:rsidR="00357613" w:rsidRPr="00357613" w:rsidRDefault="00357613" w:rsidP="0035761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Fireplace (only in detached villas)</w:t>
      </w:r>
    </w:p>
    <w:p w14:paraId="369E6E75" w14:textId="77777777" w:rsidR="00357613" w:rsidRPr="00357613" w:rsidRDefault="00357613" w:rsidP="0035761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Built-in kitchen cabinetry</w:t>
      </w:r>
    </w:p>
    <w:p w14:paraId="7700562B" w14:textId="77777777" w:rsidR="00357613" w:rsidRPr="00357613" w:rsidRDefault="00357613" w:rsidP="0035761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Laminate countertops</w:t>
      </w:r>
    </w:p>
    <w:p w14:paraId="62F69D64" w14:textId="77777777" w:rsidR="00357613" w:rsidRPr="00357613" w:rsidRDefault="00357613" w:rsidP="0035761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Kitchen sink</w:t>
      </w:r>
    </w:p>
    <w:p w14:paraId="2A00E337" w14:textId="77777777" w:rsidR="00357613" w:rsidRPr="00357613" w:rsidRDefault="00357613" w:rsidP="0035761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Built-in wardrobes in bedrooms</w:t>
      </w:r>
    </w:p>
    <w:p w14:paraId="7F197F4E" w14:textId="77777777" w:rsidR="00357613" w:rsidRPr="00357613" w:rsidRDefault="00357613" w:rsidP="0035761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Walk-in closet</w:t>
      </w:r>
    </w:p>
    <w:p w14:paraId="1035DABC" w14:textId="77777777" w:rsidR="00357613" w:rsidRPr="00357613" w:rsidRDefault="00357613" w:rsidP="0035761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Shower cabin</w:t>
      </w:r>
    </w:p>
    <w:p w14:paraId="7D151A76" w14:textId="77777777" w:rsidR="00357613" w:rsidRPr="00357613" w:rsidRDefault="00357613" w:rsidP="0035761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Bathroom sink</w:t>
      </w:r>
    </w:p>
    <w:p w14:paraId="2DA51B9A" w14:textId="77777777" w:rsidR="00357613" w:rsidRPr="00357613" w:rsidRDefault="00357613" w:rsidP="0035761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Toilet</w:t>
      </w:r>
    </w:p>
    <w:p w14:paraId="3220AACD" w14:textId="77777777" w:rsidR="00357613" w:rsidRPr="00357613" w:rsidRDefault="00357613" w:rsidP="0035761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613">
        <w:rPr>
          <w:rFonts w:ascii="Times New Roman" w:eastAsia="Times New Roman" w:hAnsi="Times New Roman" w:cs="Times New Roman"/>
          <w:sz w:val="24"/>
          <w:szCs w:val="24"/>
          <w:lang w:eastAsia="tr-TR"/>
        </w:rPr>
        <w:t>Interior doors</w:t>
      </w:r>
    </w:p>
    <w:p w14:paraId="2A455BBB" w14:textId="77777777" w:rsidR="00357613" w:rsidRPr="00357613" w:rsidRDefault="001F4DBC" w:rsidP="003576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 w14:anchorId="6A763B54">
          <v:rect id="_x0000_i1028" style="width:0;height:1.5pt" o:hralign="center" o:hrstd="t" o:hr="t" fillcolor="#a0a0a0" stroked="f"/>
        </w:pict>
      </w:r>
    </w:p>
    <w:p w14:paraId="47AF9359" w14:textId="77777777" w:rsidR="006F6A78" w:rsidRDefault="006F6A78"/>
    <w:sectPr w:rsidR="006F6A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72F0D"/>
    <w:multiLevelType w:val="multilevel"/>
    <w:tmpl w:val="93083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42768A"/>
    <w:multiLevelType w:val="multilevel"/>
    <w:tmpl w:val="CEDA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580220"/>
    <w:multiLevelType w:val="multilevel"/>
    <w:tmpl w:val="639A7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425B2D"/>
    <w:multiLevelType w:val="multilevel"/>
    <w:tmpl w:val="4FD4F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8431F1"/>
    <w:multiLevelType w:val="multilevel"/>
    <w:tmpl w:val="33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1A0D72"/>
    <w:multiLevelType w:val="multilevel"/>
    <w:tmpl w:val="DF765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sDel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613"/>
    <w:rsid w:val="001F4DBC"/>
    <w:rsid w:val="00357613"/>
    <w:rsid w:val="006F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507166C"/>
  <w15:chartTrackingRefBased/>
  <w15:docId w15:val="{C030AD29-EC5E-4792-B9FE-728182F5F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576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7613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a3">
    <w:name w:val="Normal (Web)"/>
    <w:basedOn w:val="a"/>
    <w:uiPriority w:val="99"/>
    <w:semiHidden/>
    <w:unhideWhenUsed/>
    <w:rsid w:val="00357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a4">
    <w:name w:val="Strong"/>
    <w:basedOn w:val="a0"/>
    <w:uiPriority w:val="22"/>
    <w:qFormat/>
    <w:rsid w:val="003576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7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6</vt:i4>
      </vt:variant>
    </vt:vector>
  </HeadingPairs>
  <TitlesOfParts>
    <vt:vector size="7" baseType="lpstr">
      <vt:lpstr/>
      <vt:lpstr>        The Olive Garden Complex includes:</vt:lpstr>
      <vt:lpstr>        Technical Features:</vt:lpstr>
      <vt:lpstr>        Interior Finishing and Equipment:</vt:lpstr>
      <vt:lpstr>        Construction Timeline:</vt:lpstr>
      <vt:lpstr>        Price of Detached Villas: £650,000</vt:lpstr>
      <vt:lpstr>        Payment Plan:</vt:lpstr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2025-07-14T08:37:00Z</dcterms:created>
  <dcterms:modified xsi:type="dcterms:W3CDTF">2026-01-07T08:59:00Z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02daade3-dd8d-48e0-a061-2d5b2803c3f4</vt:lpwstr>
  </property>
</Properties>
</file>