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ANİMA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Новый Жилой Комплекс будет находится в предгорном живописном месте Алсанджака.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Комплекс будет состоять из двух двухэтажных домов.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Блок А – 12 квартир и Блок В- 8 квартир.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Квартиры  1+1 (50м2) и 2+1 (70м2), с 1 санузлом и по 1 балкону в каждой квартире.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 квартир на 2 этаже своя отдельная терраса на крыше. 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 квартир на 1 этаже- свой участок под сад или зону отдыха от 8 м2 до 34 м2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 территории Комплекса предусмотрен общий бассейн и оборудованный Парк с прогулочными дорожками, местами для отдыха, детской площадкой и ландшафтным дизайном. 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 также недалеко от комплекса есть муниципальная большая детская площадка с минизоопарком.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пешей доступности от Комплекса находится Британский Колледж (с 2 до 17 лет) и это особенно актуально для семей с детьми, которые хотят дать своим детям достойное английское образование. 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ТЕХНИЧЕСКИЕ ХАРАКТЕРИСТИКИ КВАРТИРЫ:</w:t>
      </w:r>
    </w:p>
    <w:p w:rsidR="00000000" w:rsidDel="00000000" w:rsidP="00000000" w:rsidRDefault="00000000" w:rsidRPr="00000000" w14:paraId="0000000E">
      <w:pPr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Все материалы, используемые в строительстве, отличного качества и имеют сертификат TSE. 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Гарантийный срок на строительные работы составляет 1 год, а гарантийный срок основной несущей системы - 5 лет, начиная с даты завершения строительства.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Конструкционная, железобетонная. Наружные стены из кирпича (толщиной 25 см). Внутренние стены также из кирпича с прослойкой шумоизоляции. Крыши имеют тепло- и гидроизоляцию.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Фасады квартиры окрашены фасадной краской на силиконовой основе </w:t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Алюминевые балконные двери и окна с двойным остеклением, столярными изделиями из ПВХ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Ступени лестницы из натурального бежевого мрамора </w:t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Все внутренние стены окрашены пластиковой матовой краской на гипсовой штукатурке в 3 слоя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Все потолки окрашены пластиковой краской на гипсовой штукатурке</w:t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Лестничные и балконные перила из алюминия и стекла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Кухонные шкафы покрываются профилированным покрытием или МДФ. (Покупатель может выбрать цвет)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Раковина - нержавейка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В санузлах стены и полы должны будут выполнены из керамики 1-го класса, сертифицированной TSE.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Входная металлическая дверь 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Внутренние двери- американский пресс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Выводы под кондиционеры и телевидение во всех комнатах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Ландшафтный дизайн</w:t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Подсветка территории</w:t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Общий генератор</w:t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Лежаки у бассейна</w:t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-Подземная парковка (1 парковочное место на квартиру)</w:t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sz w:val="24"/>
          <w:szCs w:val="24"/>
          <w:rtl w:val="0"/>
        </w:rPr>
        <w:t xml:space="preserve">ВОДА И ЭЛЕКТРОПРОВОДКА:</w:t>
      </w:r>
    </w:p>
    <w:p w:rsidR="00000000" w:rsidDel="00000000" w:rsidP="00000000" w:rsidRDefault="00000000" w:rsidRPr="00000000" w14:paraId="0000002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Все материалы, которые используются в водопроводных и электрических установках, 1 класса, имеют сертификат TSE</w:t>
      </w:r>
    </w:p>
    <w:p w:rsidR="00000000" w:rsidDel="00000000" w:rsidP="00000000" w:rsidRDefault="00000000" w:rsidRPr="00000000" w14:paraId="0000002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бустерная система.</w:t>
      </w:r>
    </w:p>
    <w:p w:rsidR="00000000" w:rsidDel="00000000" w:rsidP="00000000" w:rsidRDefault="00000000" w:rsidRPr="00000000" w14:paraId="0000002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солнечная энергия (1 шт. Солнечная панель).</w:t>
      </w:r>
    </w:p>
    <w:p w:rsidR="00000000" w:rsidDel="00000000" w:rsidP="00000000" w:rsidRDefault="00000000" w:rsidRPr="00000000" w14:paraId="0000002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-НАРУЖНЫЕ ТЕРРАСЫ И БАЛКОНЫ:</w:t>
      </w:r>
    </w:p>
    <w:p w:rsidR="00000000" w:rsidDel="00000000" w:rsidP="00000000" w:rsidRDefault="00000000" w:rsidRPr="00000000" w14:paraId="0000002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Керамическая плитка</w:t>
      </w:r>
    </w:p>
    <w:p w:rsidR="00000000" w:rsidDel="00000000" w:rsidP="00000000" w:rsidRDefault="00000000" w:rsidRPr="00000000" w14:paraId="0000002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Балюстрады из алюминия и стекла</w:t>
      </w:r>
    </w:p>
    <w:p w:rsidR="00000000" w:rsidDel="00000000" w:rsidP="00000000" w:rsidRDefault="00000000" w:rsidRPr="00000000" w14:paraId="0000002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Начало строительства Сентябрь 2023г</w:t>
      </w:r>
    </w:p>
    <w:p w:rsidR="00000000" w:rsidDel="00000000" w:rsidP="00000000" w:rsidRDefault="00000000" w:rsidRPr="00000000" w14:paraId="0000002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Окончание строительства Декабрь  2025г.</w:t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NSzkjciB+Vo7ts8MFuNSPWBh5g==">CgMxLjAyCGguZ2pkZ3hzOAByITFLUEw1dHZDUkVNR0QzaTF6Y2xJRzFDRGF3TnRlZW1SVA==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2023-05-03T09:14:00Z</dcterms:created>
  <dc:creator>Asus</dc:creator>
</cp:coreProperties>
</file>